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6" w:type="dxa"/>
        <w:tblLayout w:type="fixed"/>
        <w:tblLook w:val="00A0" w:firstRow="1" w:lastRow="0" w:firstColumn="1" w:lastColumn="0" w:noHBand="0" w:noVBand="0"/>
      </w:tblPr>
      <w:tblGrid>
        <w:gridCol w:w="5036"/>
        <w:gridCol w:w="3010"/>
      </w:tblGrid>
      <w:tr w:rsidR="009B5390" w:rsidRPr="009B5390" w:rsidTr="009B5390">
        <w:trPr>
          <w:trHeight w:hRule="exact" w:val="794"/>
        </w:trPr>
        <w:tc>
          <w:tcPr>
            <w:tcW w:w="5036" w:type="dxa"/>
            <w:vAlign w:val="bottom"/>
          </w:tcPr>
          <w:p w:rsidR="009B5390" w:rsidRPr="009B5390" w:rsidRDefault="009B5390" w:rsidP="009B5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pacing w:val="-2"/>
              </w:rPr>
            </w:pPr>
            <w:bookmarkStart w:id="0" w:name="_GoBack"/>
            <w:bookmarkEnd w:id="0"/>
          </w:p>
        </w:tc>
        <w:tc>
          <w:tcPr>
            <w:tcW w:w="3010" w:type="dxa"/>
            <w:vAlign w:val="bottom"/>
          </w:tcPr>
          <w:p w:rsidR="009B5390" w:rsidRPr="00143854" w:rsidRDefault="009B5390" w:rsidP="00143854">
            <w:pPr>
              <w:pStyle w:val="StMIText"/>
              <w:spacing w:line="240" w:lineRule="auto"/>
              <w:rPr>
                <w:rFonts w:ascii="Arial" w:hAnsi="Arial" w:cs="Arial"/>
              </w:rPr>
            </w:pPr>
          </w:p>
        </w:tc>
      </w:tr>
      <w:tr w:rsidR="009B5390" w:rsidRPr="009B5390" w:rsidTr="00143854">
        <w:trPr>
          <w:gridAfter w:val="1"/>
          <w:wAfter w:w="3010" w:type="dxa"/>
          <w:trHeight w:hRule="exact" w:val="500"/>
        </w:trPr>
        <w:tc>
          <w:tcPr>
            <w:tcW w:w="5036" w:type="dxa"/>
          </w:tcPr>
          <w:p w:rsidR="005A554E" w:rsidRPr="009B5390" w:rsidRDefault="005A554E" w:rsidP="00CA1A6A">
            <w:pPr>
              <w:spacing w:after="0" w:line="240" w:lineRule="auto"/>
              <w:rPr>
                <w:rFonts w:ascii="Arial" w:hAnsi="Arial"/>
                <w:spacing w:val="-2"/>
                <w:szCs w:val="24"/>
                <w:lang w:eastAsia="en-US"/>
              </w:rPr>
            </w:pPr>
          </w:p>
        </w:tc>
      </w:tr>
    </w:tbl>
    <w:p w:rsidR="00143854" w:rsidRPr="00143854" w:rsidRDefault="00143854" w:rsidP="00143854">
      <w:pPr>
        <w:pStyle w:val="StMIText"/>
        <w:spacing w:line="240" w:lineRule="auto"/>
        <w:rPr>
          <w:rFonts w:ascii="Arial" w:hAnsi="Arial" w:cs="Arial"/>
        </w:rPr>
      </w:pPr>
    </w:p>
    <w:p w:rsidR="00143854" w:rsidRPr="00143854" w:rsidRDefault="00143854" w:rsidP="00143854">
      <w:pPr>
        <w:rPr>
          <w:b/>
        </w:rPr>
      </w:pPr>
      <w:r w:rsidRPr="00143854">
        <w:rPr>
          <w:b/>
        </w:rPr>
        <w:t xml:space="preserve">Bestandserhebungen im FFH-Gebiet Loisach-Kochelsee-Moore im Zeitraum 01.07.2022-31.10.2024 </w:t>
      </w:r>
    </w:p>
    <w:p w:rsidR="00143854" w:rsidRDefault="00143854" w:rsidP="00143854"/>
    <w:p w:rsidR="00143854" w:rsidRDefault="00143854" w:rsidP="00143854">
      <w:r>
        <w:t xml:space="preserve">Die Regierung von Oberbayern hat ein Planungsbüro beauftragt, für das FFH Gebiet „Loisach-Kochelsee-Moore“ den Managementplan einschließlich der dazu nötigen Vorerhebungen zu erarbeiten. </w:t>
      </w:r>
    </w:p>
    <w:p w:rsidR="00143854" w:rsidRDefault="00143854" w:rsidP="00143854">
      <w:r>
        <w:t xml:space="preserve">Dafür werden bis zum 31.10.2024 Mitarbeiter der Planungsbüros Wood E&amp;IS GmbH und Geyer &amp; Dolek im Auftrag der Regierung von Oberbayern unterwegs sein mit der Erlaubnis sämtliche Grundstücke im Loisach-Kochelsee-Moor zu betreten. </w:t>
      </w:r>
    </w:p>
    <w:p w:rsidR="0070751C" w:rsidRDefault="00143854" w:rsidP="00143854">
      <w:r>
        <w:t>Grundstückseigentümer wurden bereits am 01.06.2021 direkt durch die Regierung von Oberbayern darüber informiert.</w:t>
      </w:r>
    </w:p>
    <w:p w:rsidR="00143854" w:rsidRDefault="00143854" w:rsidP="00143854"/>
    <w:p w:rsidR="00143854" w:rsidRPr="00143854" w:rsidRDefault="00143854" w:rsidP="00143854">
      <w:r>
        <w:t>München, 17.08.2022</w:t>
      </w:r>
    </w:p>
    <w:sectPr w:rsidR="00143854" w:rsidRPr="00143854" w:rsidSect="005D3A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91" w:bottom="1191" w:left="1191" w:header="454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07" w:rsidRDefault="00976107" w:rsidP="00017AD6">
      <w:pPr>
        <w:spacing w:after="0" w:line="240" w:lineRule="auto"/>
      </w:pPr>
      <w:r>
        <w:separator/>
      </w:r>
    </w:p>
  </w:endnote>
  <w:endnote w:type="continuationSeparator" w:id="0">
    <w:p w:rsidR="00976107" w:rsidRDefault="00976107" w:rsidP="000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Default="0083797F" w:rsidP="00C6279E">
    <w:pPr>
      <w:pStyle w:val="StMIPagina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143854">
      <w:rPr>
        <w:noProof/>
      </w:rPr>
      <w:t>2</w:t>
    </w:r>
    <w: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10" w:rsidRPr="002D4310" w:rsidRDefault="00C07616" w:rsidP="002D4310">
    <w:pPr>
      <w:spacing w:after="0" w:line="240" w:lineRule="auto"/>
      <w:rPr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-2451736</wp:posOffset>
              </wp:positionV>
              <wp:extent cx="107315" cy="0"/>
              <wp:effectExtent l="0" t="0" r="6985" b="0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3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9D81C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-193.05pt" to="-33.55pt,-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  <w:tbl>
    <w:tblPr>
      <w:tblW w:w="8046" w:type="dxa"/>
      <w:tblLayout w:type="fixed"/>
      <w:tblLook w:val="01E0" w:firstRow="1" w:lastRow="1" w:firstColumn="1" w:lastColumn="1" w:noHBand="0" w:noVBand="0"/>
    </w:tblPr>
    <w:tblGrid>
      <w:gridCol w:w="2306"/>
      <w:gridCol w:w="1610"/>
      <w:gridCol w:w="2925"/>
      <w:gridCol w:w="1205"/>
    </w:tblGrid>
    <w:tr w:rsidR="002D4310" w:rsidRPr="002D4310" w:rsidTr="002A17CD">
      <w:trPr>
        <w:trHeight w:hRule="exact" w:val="181"/>
      </w:trPr>
      <w:tc>
        <w:tcPr>
          <w:tcW w:w="2306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 xml:space="preserve">Dienstgebäude </w:t>
          </w:r>
        </w:p>
      </w:tc>
      <w:tc>
        <w:tcPr>
          <w:tcW w:w="1610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Telefon Vermittlung</w:t>
          </w:r>
        </w:p>
      </w:tc>
      <w:tc>
        <w:tcPr>
          <w:tcW w:w="2925" w:type="dxa"/>
        </w:tcPr>
        <w:p w:rsidR="002D4310" w:rsidRPr="002D4310" w:rsidRDefault="002D4310" w:rsidP="002D4310">
          <w:pPr>
            <w:spacing w:after="0" w:line="240" w:lineRule="auto"/>
            <w:jc w:val="right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E-Mail</w:t>
          </w:r>
        </w:p>
      </w:tc>
      <w:tc>
        <w:tcPr>
          <w:tcW w:w="1205" w:type="dxa"/>
          <w:vMerge w:val="restart"/>
          <w:tcMar>
            <w:right w:w="0" w:type="dxa"/>
          </w:tcMar>
          <w:vAlign w:val="center"/>
        </w:tcPr>
        <w:p w:rsidR="002D4310" w:rsidRPr="002D4310" w:rsidRDefault="00976107" w:rsidP="002D4310">
          <w:pPr>
            <w:tabs>
              <w:tab w:val="right" w:pos="1212"/>
            </w:tabs>
            <w:spacing w:after="0" w:line="240" w:lineRule="auto"/>
            <w:jc w:val="right"/>
            <w:rPr>
              <w:rFonts w:ascii="Arial" w:hAnsi="Arial"/>
              <w:sz w:val="15"/>
              <w:szCs w:val="24"/>
              <w:lang w:eastAsia="en-US"/>
            </w:rPr>
          </w:pPr>
          <w:r w:rsidRPr="00976107">
            <w:rPr>
              <w:rFonts w:ascii="Arial" w:hAnsi="Arial"/>
              <w:noProof/>
              <w:sz w:val="15"/>
              <w:szCs w:val="24"/>
            </w:rPr>
            <w:drawing>
              <wp:inline distT="0" distB="0" distL="0" distR="0">
                <wp:extent cx="574675" cy="574675"/>
                <wp:effectExtent l="0" t="0" r="0" b="0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4310" w:rsidRPr="002D4310" w:rsidTr="002A17CD">
      <w:trPr>
        <w:trHeight w:val="430"/>
      </w:trPr>
      <w:tc>
        <w:tcPr>
          <w:tcW w:w="2306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Maximilianstraße 39</w:t>
          </w:r>
        </w:p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80538 München</w:t>
          </w:r>
        </w:p>
      </w:tc>
      <w:tc>
        <w:tcPr>
          <w:tcW w:w="1610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+49 89 2176-0 </w:t>
          </w:r>
        </w:p>
      </w:tc>
      <w:tc>
        <w:tcPr>
          <w:tcW w:w="2925" w:type="dxa"/>
        </w:tcPr>
        <w:p w:rsidR="002D4310" w:rsidRPr="002D4310" w:rsidRDefault="002D4310" w:rsidP="002D431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poststelle@reg-ob.bayern.de</w:t>
          </w:r>
        </w:p>
        <w:p w:rsidR="002D4310" w:rsidRPr="002D4310" w:rsidRDefault="002D4310" w:rsidP="002D431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1205" w:type="dxa"/>
          <w:vMerge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  <w:tr w:rsidR="002D4310" w:rsidRPr="002D4310" w:rsidTr="002A17CD">
      <w:trPr>
        <w:trHeight w:hRule="exact" w:val="181"/>
      </w:trPr>
      <w:tc>
        <w:tcPr>
          <w:tcW w:w="2306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U4/U5 Lehel</w:t>
          </w:r>
        </w:p>
      </w:tc>
      <w:tc>
        <w:tcPr>
          <w:tcW w:w="1610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Telefax</w:t>
          </w:r>
        </w:p>
      </w:tc>
      <w:tc>
        <w:tcPr>
          <w:tcW w:w="2925" w:type="dxa"/>
        </w:tcPr>
        <w:p w:rsidR="002D4310" w:rsidRPr="002D4310" w:rsidRDefault="002D4310" w:rsidP="002D4310">
          <w:pPr>
            <w:spacing w:after="0" w:line="240" w:lineRule="auto"/>
            <w:jc w:val="right"/>
            <w:rPr>
              <w:rFonts w:ascii="Arial" w:hAnsi="Arial"/>
              <w:b/>
              <w:sz w:val="14"/>
              <w:szCs w:val="14"/>
              <w:lang w:eastAsia="en-US"/>
            </w:rPr>
          </w:pPr>
          <w:r w:rsidRPr="002D4310">
            <w:rPr>
              <w:rFonts w:ascii="Arial" w:hAnsi="Arial"/>
              <w:b/>
              <w:sz w:val="14"/>
              <w:szCs w:val="14"/>
              <w:lang w:eastAsia="en-US"/>
            </w:rPr>
            <w:t>Internet</w:t>
          </w:r>
        </w:p>
      </w:tc>
      <w:tc>
        <w:tcPr>
          <w:tcW w:w="1205" w:type="dxa"/>
          <w:vMerge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  <w:tr w:rsidR="002D4310" w:rsidRPr="002D4310" w:rsidTr="002A17CD">
      <w:trPr>
        <w:trHeight w:val="182"/>
      </w:trPr>
      <w:tc>
        <w:tcPr>
          <w:tcW w:w="2306" w:type="dxa"/>
        </w:tcPr>
        <w:p w:rsidR="002D4310" w:rsidRPr="002D4310" w:rsidRDefault="00A27C48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sz w:val="16"/>
              <w:szCs w:val="16"/>
              <w:lang w:eastAsia="en-US"/>
            </w:rPr>
            <w:t>Tram 16</w:t>
          </w:r>
          <w:r w:rsidR="002D4310" w:rsidRPr="002D4310">
            <w:rPr>
              <w:rFonts w:ascii="Arial" w:hAnsi="Arial"/>
              <w:sz w:val="16"/>
              <w:szCs w:val="16"/>
              <w:lang w:eastAsia="en-US"/>
            </w:rPr>
            <w:t>/19 Maxmonument</w:t>
          </w:r>
        </w:p>
      </w:tc>
      <w:tc>
        <w:tcPr>
          <w:tcW w:w="1610" w:type="dxa"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6"/>
              <w:szCs w:val="16"/>
              <w:lang w:eastAsia="en-US"/>
            </w:rPr>
          </w:pPr>
          <w:r w:rsidRPr="002D4310">
            <w:rPr>
              <w:rFonts w:ascii="Arial" w:hAnsi="Arial"/>
              <w:sz w:val="16"/>
              <w:szCs w:val="16"/>
              <w:lang w:eastAsia="en-US"/>
            </w:rPr>
            <w:t>+49 89 2176-2914</w:t>
          </w:r>
        </w:p>
      </w:tc>
      <w:tc>
        <w:tcPr>
          <w:tcW w:w="2925" w:type="dxa"/>
        </w:tcPr>
        <w:p w:rsidR="002D4310" w:rsidRPr="002D4310" w:rsidRDefault="00585CDE" w:rsidP="002A17CD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sz w:val="16"/>
              <w:szCs w:val="16"/>
              <w:lang w:eastAsia="en-US"/>
            </w:rPr>
            <w:t>www.regierung</w:t>
          </w:r>
          <w:r w:rsidR="002A17CD">
            <w:rPr>
              <w:rFonts w:ascii="Arial" w:hAnsi="Arial"/>
              <w:sz w:val="16"/>
              <w:szCs w:val="16"/>
              <w:lang w:eastAsia="en-US"/>
            </w:rPr>
            <w:t>.</w:t>
          </w:r>
          <w:r w:rsidR="002D4310" w:rsidRPr="002D4310">
            <w:rPr>
              <w:rFonts w:ascii="Arial" w:hAnsi="Arial"/>
              <w:sz w:val="16"/>
              <w:szCs w:val="16"/>
              <w:lang w:eastAsia="en-US"/>
            </w:rPr>
            <w:t>oberbayern</w:t>
          </w:r>
          <w:r w:rsidR="002A17CD">
            <w:rPr>
              <w:rFonts w:ascii="Arial" w:hAnsi="Arial"/>
              <w:sz w:val="16"/>
              <w:szCs w:val="16"/>
              <w:lang w:eastAsia="en-US"/>
            </w:rPr>
            <w:t>.bayern</w:t>
          </w:r>
          <w:r w:rsidR="002D4310" w:rsidRPr="002D4310">
            <w:rPr>
              <w:rFonts w:ascii="Arial" w:hAnsi="Arial"/>
              <w:sz w:val="16"/>
              <w:szCs w:val="16"/>
              <w:lang w:eastAsia="en-US"/>
            </w:rPr>
            <w:t>.de</w:t>
          </w:r>
        </w:p>
      </w:tc>
      <w:tc>
        <w:tcPr>
          <w:tcW w:w="1205" w:type="dxa"/>
          <w:vMerge/>
        </w:tcPr>
        <w:p w:rsidR="002D4310" w:rsidRPr="002D4310" w:rsidRDefault="002D4310" w:rsidP="002D4310">
          <w:pPr>
            <w:spacing w:after="0" w:line="240" w:lineRule="auto"/>
            <w:rPr>
              <w:rFonts w:ascii="Arial" w:hAnsi="Arial"/>
              <w:sz w:val="15"/>
              <w:szCs w:val="24"/>
              <w:lang w:eastAsia="en-US"/>
            </w:rPr>
          </w:pPr>
        </w:p>
      </w:tc>
    </w:tr>
  </w:tbl>
  <w:p w:rsidR="002D4310" w:rsidRPr="002D4310" w:rsidRDefault="002D4310" w:rsidP="002D4310">
    <w:pPr>
      <w:tabs>
        <w:tab w:val="center" w:pos="4536"/>
        <w:tab w:val="right" w:pos="8250"/>
      </w:tabs>
      <w:spacing w:after="0" w:line="240" w:lineRule="auto"/>
      <w:rPr>
        <w:sz w:val="4"/>
        <w:szCs w:val="4"/>
      </w:rPr>
    </w:pPr>
  </w:p>
  <w:p w:rsidR="002D4310" w:rsidRPr="002D4310" w:rsidRDefault="002D4310" w:rsidP="002D4310">
    <w:pPr>
      <w:tabs>
        <w:tab w:val="center" w:pos="4536"/>
        <w:tab w:val="right" w:pos="8250"/>
      </w:tabs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07" w:rsidRDefault="00976107" w:rsidP="00017AD6">
      <w:pPr>
        <w:spacing w:after="0" w:line="240" w:lineRule="auto"/>
      </w:pPr>
      <w:r>
        <w:separator/>
      </w:r>
    </w:p>
  </w:footnote>
  <w:footnote w:type="continuationSeparator" w:id="0">
    <w:p w:rsidR="00976107" w:rsidRDefault="00976107" w:rsidP="0001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70751C" w:rsidRDefault="0083797F" w:rsidP="0070751C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  <w:color w:val="808080"/>
        <w:sz w:val="18"/>
        <w:szCs w:val="18"/>
        <w:lang w:eastAsia="en-US"/>
      </w:rPr>
    </w:pPr>
  </w:p>
  <w:p w:rsidR="0083797F" w:rsidRPr="0070751C" w:rsidRDefault="0083797F" w:rsidP="0070751C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  <w:color w:val="808080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824FF8" w:rsidRDefault="00C07616" w:rsidP="007071F0">
    <w:pPr>
      <w:pStyle w:val="Kopfzeil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13335</wp:posOffset>
          </wp:positionH>
          <wp:positionV relativeFrom="page">
            <wp:posOffset>4445</wp:posOffset>
          </wp:positionV>
          <wp:extent cx="7536180" cy="1258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97F" w:rsidRPr="00824FF8" w:rsidRDefault="0083797F" w:rsidP="007071F0">
    <w:pPr>
      <w:pStyle w:val="Kopfzeile"/>
      <w:rPr>
        <w:sz w:val="24"/>
        <w:szCs w:val="24"/>
      </w:rPr>
    </w:pPr>
  </w:p>
  <w:p w:rsidR="0083797F" w:rsidRPr="00824FF8" w:rsidRDefault="0083797F" w:rsidP="007071F0">
    <w:pPr>
      <w:pStyle w:val="Kopfzeile"/>
      <w:rPr>
        <w:sz w:val="24"/>
        <w:szCs w:val="24"/>
      </w:rPr>
    </w:pPr>
  </w:p>
  <w:p w:rsidR="0083797F" w:rsidRPr="00824FF8" w:rsidRDefault="0083797F" w:rsidP="007071F0">
    <w:pPr>
      <w:pStyle w:val="Kopfzeile"/>
      <w:rPr>
        <w:sz w:val="24"/>
        <w:szCs w:val="24"/>
      </w:rPr>
    </w:pPr>
  </w:p>
  <w:p w:rsidR="0083797F" w:rsidRPr="00824FF8" w:rsidRDefault="0083797F" w:rsidP="007071F0">
    <w:pPr>
      <w:pStyle w:val="Kopfzeile"/>
      <w:rPr>
        <w:sz w:val="24"/>
        <w:szCs w:val="24"/>
      </w:rPr>
    </w:pPr>
  </w:p>
  <w:p w:rsidR="0083797F" w:rsidRPr="005E3476" w:rsidRDefault="0083797F" w:rsidP="007071F0">
    <w:pPr>
      <w:pStyle w:val="Kopfzeile"/>
      <w:rPr>
        <w:sz w:val="24"/>
        <w:szCs w:val="24"/>
      </w:rPr>
    </w:pPr>
  </w:p>
  <w:p w:rsidR="0083797F" w:rsidRPr="00CD7D46" w:rsidRDefault="0083797F" w:rsidP="007071F0">
    <w:pPr>
      <w:pStyle w:val="Kopfzeile"/>
      <w:rPr>
        <w:b/>
        <w:sz w:val="24"/>
        <w:szCs w:val="24"/>
      </w:rPr>
    </w:pPr>
  </w:p>
  <w:p w:rsidR="0083797F" w:rsidRPr="00CD7D46" w:rsidRDefault="00C07616" w:rsidP="007071F0">
    <w:pPr>
      <w:pStyle w:val="Kopfzeile"/>
      <w:rPr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-64135</wp:posOffset>
              </wp:positionH>
              <wp:positionV relativeFrom="margin">
                <wp:posOffset>-153670</wp:posOffset>
              </wp:positionV>
              <wp:extent cx="3108325" cy="1620520"/>
              <wp:effectExtent l="0" t="0" r="0" b="1778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325" cy="1620520"/>
                        <a:chOff x="1287" y="2573"/>
                        <a:chExt cx="4895" cy="2552"/>
                      </a:xfrm>
                    </wpg:grpSpPr>
                    <wps:wsp>
                      <wps:cNvPr id="6" name="Line 2"/>
                      <wps:cNvCnPr/>
                      <wps:spPr bwMode="auto">
                        <a:xfrm flipV="1">
                          <a:off x="1287" y="2573"/>
                          <a:ext cx="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/>
                      <wps:spPr bwMode="auto">
                        <a:xfrm>
                          <a:off x="6124" y="2573"/>
                          <a:ext cx="5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>
                          <a:off x="1361" y="5124"/>
                          <a:ext cx="5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/>
                      <wps:spPr bwMode="auto">
                        <a:xfrm>
                          <a:off x="6124" y="5124"/>
                          <a:ext cx="5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3E31C" id="Gruppieren 5" o:spid="_x0000_s1026" style="position:absolute;margin-left:-5.05pt;margin-top:-12.1pt;width:244.75pt;height:127.6pt;z-index:251657216;mso-position-vertical-relative:margin" coordorigin="1287,2573" coordsize="4895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">
              <v:line id="Line 2" o:spid="_x0000_s1027" style="position:absolute;flip:y;visibility:visible;mso-wrap-style:square" from="1287,2573" to="1344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T5sEAAADaAAAADwAAAGRycy9kb3ducmV2LnhtbESP0YrCMBRE34X9h3CFfdO0wqrbNcri&#10;riCID1Y/4NJcm2JzU5po698bQfBxmJkzzGLV21rcqPWVYwXpOAFBXDhdcangdNyM5iB8QNZYOyYF&#10;d/KwWn4MFphp1/GBbnkoRYSwz1CBCaHJpPSFIYt+7Bri6J1dazFE2ZZSt9hFuK3lJEmm0mLFccFg&#10;Q2tDxSW/WgXJcfad2+6afqV2f9j9m1Be/rRSn8P+9wdEoD68w6/2ViuYwvNKv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yhPmwQAAANoAAAAPAAAAAAAAAAAAAAAA&#10;AKECAABkcnMvZG93bnJldi54bWxQSwUGAAAAAAQABAD5AAAAjwMAAAAA&#10;">
                <v:stroke dashstyle="1 1" startarrowwidth="narrow" startarrowlength="short" endarrowwidth="narrow" endarrowlength="short"/>
              </v:line>
              <v:line id="Line 3" o:spid="_x0000_s1028" style="position:absolute;visibility:visible;mso-wrap-style:square" from="6124,2573" to="6182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fgr4AAADaAAAADwAAAGRycy9kb3ducmV2LnhtbESPzQrCMBCE74LvEFbwIpqqoFKNIoLo&#10;RfDvAZZmbYvNpjax1rc3guBxmJlvmMWqMYWoqXK5ZQXDQQSCOLE651TB9bLtz0A4j6yxsEwK3uRg&#10;tWy3Fhhr++IT1WefigBhF6OCzPsyltIlGRl0A1sSB+9mK4M+yCqVusJXgJtCjqJoIg3mHBYyLGmT&#10;UXI/P42CvO5RvXnsdDI53g7jPRcnSUOlup1mPQfhqfH/8K+91wq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R+CvgAAANoAAAAPAAAAAAAAAAAAAAAAAKEC&#10;AABkcnMvZG93bnJldi54bWxQSwUGAAAAAAQABAD5AAAAjAMAAAAA&#10;">
                <v:stroke dashstyle="1 1" startarrowwidth="narrow" startarrowlength="short" endarrowwidth="narrow" endarrowlength="short"/>
              </v:line>
              <v:line id="Line 4" o:spid="_x0000_s1029" style="position:absolute;visibility:visible;mso-wrap-style:square" from="1361,5124" to="1418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ua74AAADaAAAADwAAAGRycy9kb3ducmV2LnhtbESPzQrCMBCE74LvEFbwIpqqIFqNIoLo&#10;RfDvAZZmbYvNpjax1rc3guBxmJlvmMWqMYWoqXK5ZQXDQQSCOLE651TB9bLtT0E4j6yxsEwK3uRg&#10;tWy3Fhhr++IT1WefigBhF6OCzPsyltIlGRl0A1sSB+9mK4M+yCqVusJXgJtCjqJoIg3mHBYyLGmT&#10;UXI/P42CvO5RvXnsdDI53g7jPRcnSUOlup1mPQfhqfH/8K+91wpm8L0Sb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Ui5rvgAAANoAAAAPAAAAAAAAAAAAAAAAAKEC&#10;AABkcnMvZG93bnJldi54bWxQSwUGAAAAAAQABAD5AAAAjAMAAAAA&#10;">
                <v:stroke dashstyle="1 1" startarrowwidth="narrow" startarrowlength="short" endarrowwidth="narrow" endarrowlength="short"/>
              </v:line>
              <v:line id="Line 5" o:spid="_x0000_s1030" style="position:absolute;visibility:visible;mso-wrap-style:square" from="6124,5124" to="6182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YyE8MAAADbAAAADwAAAGRycy9kb3ducmV2LnhtbESPQWvCQBCF74X+h2UEL6VuVJASsxER&#10;irkIje0PGLJjEszOptltjP/eORS8zfDevPdNtptcp0YaQuvZwHKRgCKuvG25NvDz/fn+ASpEZIud&#10;ZzJwpwC7/PUlw9T6G5c0nmOtJIRDigaaGPtU61A15DAsfE8s2sUPDqOsQ63tgDcJd51eJclGO2xZ&#10;Ghrs6dBQdT3/OQPt+Ebj4fdoq83X5bQuuCs1LY2Zz6b9FlSkKT7N/9eFFXyhl19kAJ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MhPDAAAA2wAAAA8AAAAAAAAAAAAA&#10;AAAAoQIAAGRycy9kb3ducmV2LnhtbFBLBQYAAAAABAAEAPkAAACRAwAAAAA=&#10;">
                <v:stroke dashstyle="1 1" startarrowwidth="narrow" startarrowlength="short" endarrowwidth="narrow" endarrowlength="short"/>
              </v:line>
              <w10:wrap anchory="margin"/>
            </v:group>
          </w:pict>
        </mc:Fallback>
      </mc:AlternateContent>
    </w:r>
  </w:p>
  <w:p w:rsidR="0083797F" w:rsidRPr="00C77729" w:rsidRDefault="00C07616" w:rsidP="007071F0">
    <w:pPr>
      <w:pStyle w:val="Kopfzeile"/>
      <w:rPr>
        <w:sz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2047875</wp:posOffset>
              </wp:positionV>
              <wp:extent cx="107950" cy="635"/>
              <wp:effectExtent l="0" t="0" r="6350" b="18415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BC28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61.25pt" to="-33.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3613149</wp:posOffset>
              </wp:positionV>
              <wp:extent cx="107950" cy="0"/>
              <wp:effectExtent l="0" t="0" r="635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5925E" id="Line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.55pt,284.5pt" to="-34.0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" strokeweight=".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83797F">
      <w:rPr>
        <w:sz w:val="18"/>
        <w:u w:val="single"/>
      </w:rPr>
      <w:t>Regierun</w:t>
    </w:r>
    <w:r w:rsidR="0083797F" w:rsidRPr="009B5390">
      <w:rPr>
        <w:sz w:val="18"/>
      </w:rPr>
      <w:t>g</w:t>
    </w:r>
    <w:r w:rsidR="0083797F">
      <w:rPr>
        <w:sz w:val="18"/>
        <w:u w:val="single"/>
      </w:rPr>
      <w:t xml:space="preserve"> von Oberbayern </w:t>
    </w:r>
    <w:r w:rsidR="0083797F" w:rsidRPr="009B5390">
      <w:rPr>
        <w:sz w:val="18"/>
        <w:u w:val="single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1764030" cy="9935845"/>
              <wp:effectExtent l="0" t="0" r="1905" b="0"/>
              <wp:wrapSquare wrapText="left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4030" cy="993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6F4C6" id="Rectangle 4" o:spid="_x0000_s1026" style="position:absolute;margin-left:456.45pt;margin-top:0;width:138.9pt;height:782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" stroked="f">
              <w10:wrap type="square" side="left" anchorx="page" anchory="page"/>
            </v:rect>
          </w:pict>
        </mc:Fallback>
      </mc:AlternateContent>
    </w:r>
    <w:r w:rsidR="00143854">
      <w:rPr>
        <w:sz w:val="18"/>
        <w:u w:val="single"/>
      </w:rPr>
      <w:t>- Sachgebiet 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22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8A5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645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549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AE2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86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2C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0CC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668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44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E7B12"/>
    <w:multiLevelType w:val="hybridMultilevel"/>
    <w:tmpl w:val="9B94FA64"/>
    <w:lvl w:ilvl="0" w:tplc="AD088C52">
      <w:start w:val="2"/>
      <w:numFmt w:val="upperRoman"/>
      <w:lvlText w:val="%1."/>
      <w:lvlJc w:val="right"/>
      <w:pPr>
        <w:tabs>
          <w:tab w:val="num" w:pos="340"/>
        </w:tabs>
        <w:ind w:left="340" w:hanging="1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1" w15:restartNumberingAfterBreak="0">
    <w:nsid w:val="62CA281C"/>
    <w:multiLevelType w:val="hybridMultilevel"/>
    <w:tmpl w:val="CD6C22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_Ausfertigungsart" w:val=" "/>
  </w:docVars>
  <w:rsids>
    <w:rsidRoot w:val="00DD7F51"/>
    <w:rsid w:val="00004DC5"/>
    <w:rsid w:val="00017AD6"/>
    <w:rsid w:val="000405DF"/>
    <w:rsid w:val="00043E0C"/>
    <w:rsid w:val="00057AF5"/>
    <w:rsid w:val="0006566C"/>
    <w:rsid w:val="000A20E5"/>
    <w:rsid w:val="000B4DE6"/>
    <w:rsid w:val="00143854"/>
    <w:rsid w:val="00174D4B"/>
    <w:rsid w:val="00182A19"/>
    <w:rsid w:val="0019418B"/>
    <w:rsid w:val="00195BA7"/>
    <w:rsid w:val="001B30A2"/>
    <w:rsid w:val="001B75A5"/>
    <w:rsid w:val="001C1389"/>
    <w:rsid w:val="001C28E3"/>
    <w:rsid w:val="001C3690"/>
    <w:rsid w:val="001C3B9B"/>
    <w:rsid w:val="001C7212"/>
    <w:rsid w:val="001E1703"/>
    <w:rsid w:val="001F37CC"/>
    <w:rsid w:val="001F52BE"/>
    <w:rsid w:val="00210C75"/>
    <w:rsid w:val="00215412"/>
    <w:rsid w:val="0023237B"/>
    <w:rsid w:val="0023367F"/>
    <w:rsid w:val="00234925"/>
    <w:rsid w:val="002444B4"/>
    <w:rsid w:val="00264EF3"/>
    <w:rsid w:val="00273BAA"/>
    <w:rsid w:val="00277DF2"/>
    <w:rsid w:val="002A17CD"/>
    <w:rsid w:val="002B03AE"/>
    <w:rsid w:val="002D4310"/>
    <w:rsid w:val="003012A5"/>
    <w:rsid w:val="003013BB"/>
    <w:rsid w:val="00337488"/>
    <w:rsid w:val="003404F4"/>
    <w:rsid w:val="00342A57"/>
    <w:rsid w:val="00343351"/>
    <w:rsid w:val="00344429"/>
    <w:rsid w:val="00345C9F"/>
    <w:rsid w:val="0037338C"/>
    <w:rsid w:val="00383FF8"/>
    <w:rsid w:val="00390C50"/>
    <w:rsid w:val="00392492"/>
    <w:rsid w:val="003C1128"/>
    <w:rsid w:val="003C164C"/>
    <w:rsid w:val="003D235A"/>
    <w:rsid w:val="003E55A5"/>
    <w:rsid w:val="00424C20"/>
    <w:rsid w:val="00431D97"/>
    <w:rsid w:val="00444BF1"/>
    <w:rsid w:val="00450B4F"/>
    <w:rsid w:val="00455EA0"/>
    <w:rsid w:val="00460BE7"/>
    <w:rsid w:val="0046349B"/>
    <w:rsid w:val="0046543C"/>
    <w:rsid w:val="0047788F"/>
    <w:rsid w:val="00484BC2"/>
    <w:rsid w:val="00487396"/>
    <w:rsid w:val="00490D21"/>
    <w:rsid w:val="00497540"/>
    <w:rsid w:val="004B4639"/>
    <w:rsid w:val="004C5694"/>
    <w:rsid w:val="004C6B57"/>
    <w:rsid w:val="004D031A"/>
    <w:rsid w:val="004E17E7"/>
    <w:rsid w:val="00503E62"/>
    <w:rsid w:val="00504B20"/>
    <w:rsid w:val="00523326"/>
    <w:rsid w:val="00545BEC"/>
    <w:rsid w:val="00546310"/>
    <w:rsid w:val="00554929"/>
    <w:rsid w:val="00555BEA"/>
    <w:rsid w:val="0056008C"/>
    <w:rsid w:val="00583950"/>
    <w:rsid w:val="00585CDE"/>
    <w:rsid w:val="00586D2D"/>
    <w:rsid w:val="005A41D8"/>
    <w:rsid w:val="005A554E"/>
    <w:rsid w:val="005A77BB"/>
    <w:rsid w:val="005B75AC"/>
    <w:rsid w:val="005B76A9"/>
    <w:rsid w:val="005C1A86"/>
    <w:rsid w:val="005C6F51"/>
    <w:rsid w:val="005D3AB1"/>
    <w:rsid w:val="005E3476"/>
    <w:rsid w:val="005F0F8C"/>
    <w:rsid w:val="005F3472"/>
    <w:rsid w:val="00605CE5"/>
    <w:rsid w:val="006108BF"/>
    <w:rsid w:val="0061180C"/>
    <w:rsid w:val="0061647F"/>
    <w:rsid w:val="006166A6"/>
    <w:rsid w:val="00634E01"/>
    <w:rsid w:val="0063767B"/>
    <w:rsid w:val="00661807"/>
    <w:rsid w:val="00680ACD"/>
    <w:rsid w:val="00697E85"/>
    <w:rsid w:val="006A782C"/>
    <w:rsid w:val="006B2AF8"/>
    <w:rsid w:val="006C656D"/>
    <w:rsid w:val="006D1745"/>
    <w:rsid w:val="007021F0"/>
    <w:rsid w:val="007071F0"/>
    <w:rsid w:val="0070751C"/>
    <w:rsid w:val="00710D8C"/>
    <w:rsid w:val="0074708B"/>
    <w:rsid w:val="00752990"/>
    <w:rsid w:val="00754BBE"/>
    <w:rsid w:val="00763FE3"/>
    <w:rsid w:val="00780E38"/>
    <w:rsid w:val="007847FE"/>
    <w:rsid w:val="00784995"/>
    <w:rsid w:val="00796A4C"/>
    <w:rsid w:val="007A5A76"/>
    <w:rsid w:val="007B38B6"/>
    <w:rsid w:val="007B60BA"/>
    <w:rsid w:val="007D5C8F"/>
    <w:rsid w:val="007F0CFC"/>
    <w:rsid w:val="007F48A7"/>
    <w:rsid w:val="007F6269"/>
    <w:rsid w:val="008010F7"/>
    <w:rsid w:val="00805EA0"/>
    <w:rsid w:val="00806C37"/>
    <w:rsid w:val="00810F30"/>
    <w:rsid w:val="008122FB"/>
    <w:rsid w:val="00824FF8"/>
    <w:rsid w:val="00826ACF"/>
    <w:rsid w:val="0083797F"/>
    <w:rsid w:val="008479C0"/>
    <w:rsid w:val="0085686F"/>
    <w:rsid w:val="008619E7"/>
    <w:rsid w:val="0086361F"/>
    <w:rsid w:val="00864CBE"/>
    <w:rsid w:val="00876838"/>
    <w:rsid w:val="0088724F"/>
    <w:rsid w:val="008A0F85"/>
    <w:rsid w:val="008B6167"/>
    <w:rsid w:val="008B6AAF"/>
    <w:rsid w:val="008E73DC"/>
    <w:rsid w:val="008F0063"/>
    <w:rsid w:val="009100F2"/>
    <w:rsid w:val="00924085"/>
    <w:rsid w:val="00931602"/>
    <w:rsid w:val="009448DB"/>
    <w:rsid w:val="009475E0"/>
    <w:rsid w:val="00954158"/>
    <w:rsid w:val="00976107"/>
    <w:rsid w:val="00995C63"/>
    <w:rsid w:val="009B5390"/>
    <w:rsid w:val="009F39EE"/>
    <w:rsid w:val="00A1087C"/>
    <w:rsid w:val="00A11CD2"/>
    <w:rsid w:val="00A27C48"/>
    <w:rsid w:val="00A36D52"/>
    <w:rsid w:val="00A406CE"/>
    <w:rsid w:val="00A426AB"/>
    <w:rsid w:val="00A471B2"/>
    <w:rsid w:val="00A66110"/>
    <w:rsid w:val="00A72053"/>
    <w:rsid w:val="00A976E0"/>
    <w:rsid w:val="00AA3CD0"/>
    <w:rsid w:val="00AF4AC6"/>
    <w:rsid w:val="00B06A18"/>
    <w:rsid w:val="00B17D33"/>
    <w:rsid w:val="00B27326"/>
    <w:rsid w:val="00B47146"/>
    <w:rsid w:val="00B4798F"/>
    <w:rsid w:val="00B52E46"/>
    <w:rsid w:val="00B6434B"/>
    <w:rsid w:val="00B8025E"/>
    <w:rsid w:val="00BB0EC9"/>
    <w:rsid w:val="00BB2586"/>
    <w:rsid w:val="00C07616"/>
    <w:rsid w:val="00C40A44"/>
    <w:rsid w:val="00C43172"/>
    <w:rsid w:val="00C47B63"/>
    <w:rsid w:val="00C56683"/>
    <w:rsid w:val="00C6279E"/>
    <w:rsid w:val="00C77729"/>
    <w:rsid w:val="00C8608F"/>
    <w:rsid w:val="00C86E8C"/>
    <w:rsid w:val="00CA1A6A"/>
    <w:rsid w:val="00CC5B0D"/>
    <w:rsid w:val="00CC719A"/>
    <w:rsid w:val="00CD7D46"/>
    <w:rsid w:val="00D23251"/>
    <w:rsid w:val="00D31D70"/>
    <w:rsid w:val="00D467FF"/>
    <w:rsid w:val="00D54158"/>
    <w:rsid w:val="00D91E7C"/>
    <w:rsid w:val="00D92910"/>
    <w:rsid w:val="00D92EEA"/>
    <w:rsid w:val="00DA23DC"/>
    <w:rsid w:val="00DA4F08"/>
    <w:rsid w:val="00DB1E64"/>
    <w:rsid w:val="00DD7F51"/>
    <w:rsid w:val="00DE3D05"/>
    <w:rsid w:val="00DE42A7"/>
    <w:rsid w:val="00E0165F"/>
    <w:rsid w:val="00E05B09"/>
    <w:rsid w:val="00E15324"/>
    <w:rsid w:val="00E331C3"/>
    <w:rsid w:val="00E52FA2"/>
    <w:rsid w:val="00E862CF"/>
    <w:rsid w:val="00E92FF8"/>
    <w:rsid w:val="00EA1B01"/>
    <w:rsid w:val="00EA49DF"/>
    <w:rsid w:val="00EA55DD"/>
    <w:rsid w:val="00EA6754"/>
    <w:rsid w:val="00EC7094"/>
    <w:rsid w:val="00EE5772"/>
    <w:rsid w:val="00F05A63"/>
    <w:rsid w:val="00F15D33"/>
    <w:rsid w:val="00F23CCC"/>
    <w:rsid w:val="00F36253"/>
    <w:rsid w:val="00F40F39"/>
    <w:rsid w:val="00F54DA5"/>
    <w:rsid w:val="00F60276"/>
    <w:rsid w:val="00F654F1"/>
    <w:rsid w:val="00F82E87"/>
    <w:rsid w:val="00FB2C62"/>
    <w:rsid w:val="00FE1EE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C03482A-FC6F-44EC-A900-BB5EC586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17AD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17AD6"/>
    <w:rPr>
      <w:rFonts w:cs="Times New Roman"/>
    </w:rPr>
  </w:style>
  <w:style w:type="paragraph" w:customStyle="1" w:styleId="StMIText">
    <w:name w:val="StMI_Text"/>
    <w:basedOn w:val="Standard"/>
    <w:qFormat/>
    <w:rsid w:val="008479C0"/>
    <w:pPr>
      <w:spacing w:after="0" w:line="288" w:lineRule="auto"/>
    </w:pPr>
  </w:style>
  <w:style w:type="paragraph" w:customStyle="1" w:styleId="StMITitel">
    <w:name w:val="StMI_Titel"/>
    <w:basedOn w:val="StMIText"/>
    <w:qFormat/>
    <w:rsid w:val="001B75A5"/>
    <w:rPr>
      <w:sz w:val="108"/>
      <w:szCs w:val="108"/>
    </w:rPr>
  </w:style>
  <w:style w:type="paragraph" w:customStyle="1" w:styleId="StMIZwischentitel">
    <w:name w:val="StMI_Zwischentitel"/>
    <w:basedOn w:val="StMIText"/>
    <w:qFormat/>
    <w:rsid w:val="001B75A5"/>
    <w:pPr>
      <w:spacing w:before="400"/>
    </w:pPr>
    <w:rPr>
      <w:sz w:val="40"/>
      <w:szCs w:val="40"/>
    </w:rPr>
  </w:style>
  <w:style w:type="paragraph" w:customStyle="1" w:styleId="StMIUeberschrift">
    <w:name w:val="StMI_Ueberschrift"/>
    <w:basedOn w:val="StMIText"/>
    <w:qFormat/>
    <w:rsid w:val="006166A6"/>
    <w:pPr>
      <w:spacing w:before="220"/>
    </w:pPr>
    <w:rPr>
      <w:b/>
    </w:rPr>
  </w:style>
  <w:style w:type="paragraph" w:customStyle="1" w:styleId="StMIPagina">
    <w:name w:val="StMI_Pagina"/>
    <w:basedOn w:val="StMIText"/>
    <w:qFormat/>
    <w:rsid w:val="00C6279E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0ACD"/>
    <w:rPr>
      <w:rFonts w:ascii="Tahoma" w:hAnsi="Tahoma" w:cs="Tahoma"/>
      <w:sz w:val="16"/>
      <w:szCs w:val="16"/>
    </w:rPr>
  </w:style>
  <w:style w:type="paragraph" w:customStyle="1" w:styleId="TabelleFuzeile">
    <w:name w:val="Tabelle Fußzeile"/>
    <w:basedOn w:val="Standard"/>
    <w:uiPriority w:val="99"/>
    <w:rsid w:val="00EC7094"/>
    <w:pPr>
      <w:spacing w:after="0" w:line="240" w:lineRule="auto"/>
    </w:pPr>
    <w:rPr>
      <w:rFonts w:ascii="Arial" w:hAnsi="Arial"/>
      <w:sz w:val="1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MI">
  <a:themeElements>
    <a:clrScheme name="Designfarben StMI">
      <a:dk1>
        <a:srgbClr val="000000"/>
      </a:dk1>
      <a:lt1>
        <a:srgbClr val="FFFFFF"/>
      </a:lt1>
      <a:dk2>
        <a:srgbClr val="414141"/>
      </a:dk2>
      <a:lt2>
        <a:srgbClr val="F0F0F0"/>
      </a:lt2>
      <a:accent1>
        <a:srgbClr val="008DC9"/>
      </a:accent1>
      <a:accent2>
        <a:srgbClr val="E2001A"/>
      </a:accent2>
      <a:accent3>
        <a:srgbClr val="FFDD00"/>
      </a:accent3>
      <a:accent4>
        <a:srgbClr val="143C69"/>
      </a:accent4>
      <a:accent5>
        <a:srgbClr val="32A037"/>
      </a:accent5>
      <a:accent6>
        <a:srgbClr val="F56E00"/>
      </a:accent6>
      <a:hlink>
        <a:srgbClr val="008DC9"/>
      </a:hlink>
      <a:folHlink>
        <a:srgbClr val="008DC9"/>
      </a:folHlink>
    </a:clrScheme>
    <a:fontScheme name="Schriften StM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C11E-0452-4E09-BFF6-503D286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86CFD28C.dotm</Template>
  <TotalTime>0</TotalTime>
  <Pages>1</Pages>
  <Words>89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Renate (Reg OB)</dc:creator>
  <cp:keywords/>
  <dc:description/>
  <cp:lastModifiedBy>Tanja Engelhardt</cp:lastModifiedBy>
  <cp:revision>2</cp:revision>
  <cp:lastPrinted>2020-06-25T06:32:00Z</cp:lastPrinted>
  <dcterms:created xsi:type="dcterms:W3CDTF">2022-08-17T12:29:00Z</dcterms:created>
  <dcterms:modified xsi:type="dcterms:W3CDTF">2022-08-17T12:29:00Z</dcterms:modified>
</cp:coreProperties>
</file>